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FBECF" w14:textId="6F7AB906" w:rsidR="00410654" w:rsidRPr="009E45E7" w:rsidRDefault="00410654" w:rsidP="009E45E7">
      <w:pPr>
        <w:tabs>
          <w:tab w:val="center" w:pos="7740"/>
        </w:tabs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3D4299">
        <w:rPr>
          <w:rFonts w:ascii="Times New Roman" w:hAnsi="Times New Roman" w:cs="Times New Roman"/>
          <w:b/>
          <w:szCs w:val="24"/>
          <w:lang w:val="sr-Cyrl-RS"/>
        </w:rPr>
        <w:t>ЗАКОН</w:t>
      </w:r>
    </w:p>
    <w:p w14:paraId="59E7BF20" w14:textId="77777777" w:rsidR="00410654" w:rsidRPr="003D4299" w:rsidRDefault="00410654" w:rsidP="00410654">
      <w:pPr>
        <w:jc w:val="center"/>
        <w:rPr>
          <w:rFonts w:ascii="Times New Roman" w:hAnsi="Times New Roman" w:cs="Times New Roman"/>
          <w:b/>
          <w:szCs w:val="24"/>
          <w:lang w:val="sr-Cyrl-RS"/>
        </w:rPr>
      </w:pPr>
      <w:r w:rsidRPr="003D4299">
        <w:rPr>
          <w:rFonts w:ascii="Times New Roman" w:hAnsi="Times New Roman" w:cs="Times New Roman"/>
          <w:b/>
          <w:szCs w:val="24"/>
          <w:lang w:val="sr-Cyrl-RS"/>
        </w:rPr>
        <w:t xml:space="preserve">О ИЗМЈЕНАМА </w:t>
      </w:r>
      <w:r w:rsidR="00410BFA" w:rsidRPr="003D4299">
        <w:rPr>
          <w:rFonts w:ascii="Times New Roman" w:hAnsi="Times New Roman" w:cs="Times New Roman"/>
          <w:b/>
          <w:szCs w:val="24"/>
          <w:lang w:val="sr-Cyrl-RS"/>
        </w:rPr>
        <w:t xml:space="preserve">УРЕДБЕ СА </w:t>
      </w:r>
      <w:r w:rsidRPr="003D4299">
        <w:rPr>
          <w:rFonts w:ascii="Times New Roman" w:hAnsi="Times New Roman" w:cs="Times New Roman"/>
          <w:b/>
          <w:szCs w:val="24"/>
          <w:lang w:val="sr-Cyrl-RS"/>
        </w:rPr>
        <w:t>ЗАКОН</w:t>
      </w:r>
      <w:r w:rsidR="00410BFA" w:rsidRPr="003D4299">
        <w:rPr>
          <w:rFonts w:ascii="Times New Roman" w:hAnsi="Times New Roman" w:cs="Times New Roman"/>
          <w:b/>
          <w:szCs w:val="24"/>
          <w:lang w:val="sr-Cyrl-RS"/>
        </w:rPr>
        <w:t>СКОМ СНАГОМ</w:t>
      </w:r>
      <w:r w:rsidRPr="003D4299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2A9C03BF" w14:textId="77777777" w:rsidR="00410654" w:rsidRPr="003D4299" w:rsidRDefault="00410654" w:rsidP="00410654">
      <w:pPr>
        <w:jc w:val="center"/>
        <w:rPr>
          <w:rFonts w:ascii="Times New Roman" w:hAnsi="Times New Roman" w:cs="Times New Roman"/>
          <w:b/>
          <w:szCs w:val="24"/>
          <w:lang w:val="sr-Cyrl-RS"/>
        </w:rPr>
      </w:pPr>
      <w:r w:rsidRPr="003D4299">
        <w:rPr>
          <w:rFonts w:ascii="Times New Roman" w:hAnsi="Times New Roman" w:cs="Times New Roman"/>
          <w:b/>
          <w:szCs w:val="24"/>
          <w:lang w:val="sr-Cyrl-RS"/>
        </w:rPr>
        <w:t xml:space="preserve">О </w:t>
      </w:r>
      <w:r w:rsidR="00992C6B" w:rsidRPr="003D4299">
        <w:rPr>
          <w:rFonts w:ascii="Times New Roman" w:hAnsi="Times New Roman" w:cs="Times New Roman"/>
          <w:b/>
          <w:szCs w:val="24"/>
          <w:lang w:val="sr-Cyrl-RS"/>
        </w:rPr>
        <w:t xml:space="preserve">КОМПЕНЗАЦИОНОМ </w:t>
      </w:r>
      <w:r w:rsidRPr="003D4299">
        <w:rPr>
          <w:rFonts w:ascii="Times New Roman" w:hAnsi="Times New Roman" w:cs="Times New Roman"/>
          <w:b/>
          <w:szCs w:val="24"/>
          <w:lang w:val="sr-Cyrl-RS"/>
        </w:rPr>
        <w:t>ФОНДУ РЕПУБЛИКЕ СРПСКЕ</w:t>
      </w:r>
    </w:p>
    <w:p w14:paraId="3E48770D" w14:textId="77777777" w:rsidR="0095646B" w:rsidRPr="003D4299" w:rsidRDefault="0095646B" w:rsidP="00C60BDF">
      <w:pPr>
        <w:rPr>
          <w:rFonts w:ascii="Times New Roman" w:hAnsi="Times New Roman" w:cs="Times New Roman"/>
          <w:b/>
          <w:szCs w:val="24"/>
          <w:lang w:val="sr-Cyrl-RS"/>
        </w:rPr>
      </w:pPr>
    </w:p>
    <w:p w14:paraId="7D0BFE31" w14:textId="77777777" w:rsidR="004F6A2F" w:rsidRPr="003D4299" w:rsidRDefault="004F6A2F" w:rsidP="00503683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5023A126" w14:textId="77777777" w:rsidR="00981C9A" w:rsidRPr="003D4299" w:rsidRDefault="00613A75" w:rsidP="00503683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Члан 1.</w:t>
      </w:r>
    </w:p>
    <w:p w14:paraId="01EA18AF" w14:textId="77777777" w:rsidR="00613A75" w:rsidRPr="003D4299" w:rsidRDefault="00613A75" w:rsidP="00503683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0CC197F1" w14:textId="01ACC88A" w:rsidR="00992C6B" w:rsidRPr="003D4299" w:rsidRDefault="00410BFA" w:rsidP="00992C6B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 xml:space="preserve">У Уредби са законском снагом о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Компензационом фонду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 Републике Српске („Службени гласник Републике Српск</w:t>
      </w:r>
      <w:r w:rsidR="00993DC1" w:rsidRPr="003D4299">
        <w:rPr>
          <w:rFonts w:ascii="Times New Roman" w:hAnsi="Times New Roman" w:cs="Times New Roman"/>
          <w:szCs w:val="24"/>
          <w:lang w:val="sr-Cyrl-RS"/>
        </w:rPr>
        <w:t xml:space="preserve">е“, бр.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46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/20, </w:t>
      </w:r>
      <w:r w:rsidR="00993DC1" w:rsidRPr="003D4299">
        <w:rPr>
          <w:rFonts w:ascii="Times New Roman" w:hAnsi="Times New Roman" w:cs="Times New Roman"/>
          <w:szCs w:val="24"/>
          <w:lang w:val="sr-Cyrl-RS"/>
        </w:rPr>
        <w:t>53/20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 и 90/21</w:t>
      </w:r>
      <w:r w:rsidR="00993DC1" w:rsidRPr="003D4299">
        <w:rPr>
          <w:rFonts w:ascii="Times New Roman" w:hAnsi="Times New Roman" w:cs="Times New Roman"/>
          <w:szCs w:val="24"/>
          <w:lang w:val="sr-Cyrl-RS"/>
        </w:rPr>
        <w:t>)</w:t>
      </w:r>
      <w:r w:rsidR="00C0061F" w:rsidRPr="003D4299">
        <w:rPr>
          <w:rFonts w:ascii="Times New Roman" w:hAnsi="Times New Roman" w:cs="Times New Roman"/>
          <w:szCs w:val="24"/>
          <w:lang w:val="sr-Cyrl-RS"/>
        </w:rPr>
        <w:t>,</w:t>
      </w:r>
      <w:r w:rsidR="00993DC1" w:rsidRPr="003D4299">
        <w:rPr>
          <w:rFonts w:ascii="Times New Roman" w:hAnsi="Times New Roman" w:cs="Times New Roman"/>
          <w:szCs w:val="24"/>
          <w:lang w:val="sr-Cyrl-RS"/>
        </w:rPr>
        <w:t xml:space="preserve"> у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члану 2. став 1. мијења се и гласи:</w:t>
      </w:r>
    </w:p>
    <w:p w14:paraId="79EEAC07" w14:textId="77777777" w:rsidR="00B45DF2" w:rsidRPr="003D4299" w:rsidRDefault="008033F8" w:rsidP="00B45DF2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„</w:t>
      </w:r>
      <w:r w:rsidR="004F6A2F" w:rsidRPr="003D4299">
        <w:rPr>
          <w:rFonts w:ascii="Times New Roman" w:hAnsi="Times New Roman" w:cs="Times New Roman"/>
          <w:szCs w:val="24"/>
          <w:lang w:val="sr-Cyrl-RS"/>
        </w:rPr>
        <w:t xml:space="preserve">(1)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Циљ ове уредбе је </w:t>
      </w:r>
      <w:r w:rsidR="00BF5E55" w:rsidRPr="003D4299">
        <w:rPr>
          <w:rFonts w:ascii="Times New Roman" w:hAnsi="Times New Roman" w:cs="Times New Roman"/>
          <w:szCs w:val="24"/>
          <w:lang w:val="sr-Cyrl-RS"/>
        </w:rPr>
        <w:t xml:space="preserve">пружање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помоћ</w:t>
      </w:r>
      <w:r w:rsidR="003F13FD" w:rsidRPr="003D4299">
        <w:rPr>
          <w:rFonts w:ascii="Times New Roman" w:hAnsi="Times New Roman" w:cs="Times New Roman"/>
          <w:szCs w:val="24"/>
          <w:lang w:val="sr-Cyrl-RS"/>
        </w:rPr>
        <w:t>и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 у </w:t>
      </w:r>
      <w:r w:rsidR="00624D12" w:rsidRPr="003D4299">
        <w:rPr>
          <w:rFonts w:ascii="Times New Roman" w:hAnsi="Times New Roman" w:cs="Times New Roman"/>
          <w:szCs w:val="24"/>
          <w:lang w:val="sr-Cyrl-RS"/>
        </w:rPr>
        <w:t>с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>провођењу мјера превенције:</w:t>
      </w:r>
    </w:p>
    <w:p w14:paraId="544A7135" w14:textId="081144C1" w:rsidR="00B45DF2" w:rsidRPr="003D4299" w:rsidRDefault="00B45DF2" w:rsidP="00B45DF2">
      <w:pPr>
        <w:pStyle w:val="ListParagraph"/>
        <w:numPr>
          <w:ilvl w:val="0"/>
          <w:numId w:val="31"/>
        </w:numPr>
        <w:tabs>
          <w:tab w:val="left" w:pos="1170"/>
        </w:tabs>
        <w:ind w:left="0" w:firstLine="810"/>
        <w:jc w:val="both"/>
        <w:rPr>
          <w:rFonts w:ascii="Times New Roman" w:hAnsi="Times New Roman" w:cs="Times New Roman"/>
          <w:color w:val="000000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ради спречавања ширења инфекција вирусима</w:t>
      </w:r>
      <w:r w:rsidR="00D27575" w:rsidRPr="003D4299">
        <w:rPr>
          <w:rFonts w:ascii="Times New Roman" w:hAnsi="Times New Roman" w:cs="Times New Roman"/>
          <w:szCs w:val="24"/>
          <w:lang w:val="sr-Cyrl-RS"/>
        </w:rPr>
        <w:t>,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 дијагностиковања, лијечења, рехабилитације и збрињавања лица обољелих од вируса и поствирусних реконвалесцената, те санирање посљедица насталих усљед појаве заразних болести и потешкоћа </w:t>
      </w:r>
      <w:r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насталих</w:t>
      </w:r>
      <w:r w:rsidRPr="003D4299">
        <w:rPr>
          <w:rStyle w:val="Strong"/>
          <w:rFonts w:ascii="Times New Roman" w:hAnsi="Times New Roman" w:cs="Times New Roman"/>
          <w:szCs w:val="24"/>
          <w:lang w:val="sr-Cyrl-RS"/>
        </w:rPr>
        <w:t xml:space="preserve"> </w:t>
      </w:r>
      <w:r w:rsidRPr="003D4299">
        <w:rPr>
          <w:rFonts w:ascii="Times New Roman" w:hAnsi="Times New Roman" w:cs="Times New Roman"/>
          <w:szCs w:val="24"/>
          <w:lang w:val="sr-Cyrl-RS"/>
        </w:rPr>
        <w:t>усљед ширења заразне болести изазване вирусом корона (SARS-CoV-2)</w:t>
      </w:r>
      <w:r w:rsidR="007270E5" w:rsidRPr="003D4299">
        <w:rPr>
          <w:rFonts w:ascii="Times New Roman" w:hAnsi="Times New Roman" w:cs="Times New Roman"/>
          <w:color w:val="000000"/>
          <w:szCs w:val="24"/>
          <w:lang w:val="sr-Cyrl-RS"/>
        </w:rPr>
        <w:t>,</w:t>
      </w:r>
    </w:p>
    <w:p w14:paraId="46E5E5BB" w14:textId="77777777" w:rsidR="00B45DF2" w:rsidRPr="003D4299" w:rsidRDefault="00B45DF2" w:rsidP="00B45DF2">
      <w:pPr>
        <w:pStyle w:val="ListParagraph"/>
        <w:numPr>
          <w:ilvl w:val="0"/>
          <w:numId w:val="31"/>
        </w:numPr>
        <w:tabs>
          <w:tab w:val="left" w:pos="1080"/>
        </w:tabs>
        <w:suppressAutoHyphens/>
        <w:ind w:left="0" w:firstLine="810"/>
        <w:contextualSpacing w:val="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ради спречавања настанка озбиљних поремећаја на тржишту узрокованих растом стопе инфлације и недостатком животних намирница, сировина, репроматеријала и енергената</w:t>
      </w:r>
      <w:r w:rsidRPr="003D4299">
        <w:rPr>
          <w:rFonts w:ascii="Times New Roman" w:hAnsi="Times New Roman" w:cs="Times New Roman"/>
          <w:color w:val="000000"/>
          <w:szCs w:val="24"/>
          <w:lang w:val="sr-Cyrl-RS"/>
        </w:rPr>
        <w:t xml:space="preserve">, те </w:t>
      </w:r>
      <w:r w:rsidRPr="003D4299">
        <w:rPr>
          <w:rFonts w:ascii="Times New Roman" w:hAnsi="Times New Roman" w:cs="Times New Roman"/>
          <w:szCs w:val="24"/>
          <w:lang w:val="sr-Cyrl-RS"/>
        </w:rPr>
        <w:t>ублажавања посљедица настанка</w:t>
      </w:r>
      <w:r w:rsidRPr="003D4299">
        <w:rPr>
          <w:rFonts w:ascii="Times New Roman" w:hAnsi="Times New Roman" w:cs="Times New Roman"/>
          <w:color w:val="000000"/>
          <w:szCs w:val="24"/>
          <w:lang w:val="sr-Cyrl-RS"/>
        </w:rPr>
        <w:t xml:space="preserve"> озбиљних поремећаја на тржишту у складу са посебним прописима.</w:t>
      </w:r>
      <w:r w:rsidRPr="003D4299">
        <w:rPr>
          <w:rFonts w:ascii="Times New Roman" w:hAnsi="Times New Roman" w:cs="Times New Roman"/>
          <w:szCs w:val="24"/>
          <w:lang w:val="sr-Cyrl-RS"/>
        </w:rPr>
        <w:t>“</w:t>
      </w:r>
    </w:p>
    <w:p w14:paraId="7CAB0ADA" w14:textId="77777777" w:rsidR="00B45DF2" w:rsidRPr="003D4299" w:rsidRDefault="00B45DF2" w:rsidP="00B45DF2">
      <w:pPr>
        <w:pStyle w:val="NormalWeb"/>
        <w:shd w:val="clear" w:color="auto" w:fill="FFFFFF"/>
        <w:tabs>
          <w:tab w:val="left" w:pos="1080"/>
        </w:tabs>
        <w:spacing w:after="0"/>
        <w:ind w:left="720"/>
        <w:jc w:val="both"/>
        <w:rPr>
          <w:color w:val="000000"/>
          <w:lang w:val="sr-Cyrl-RS"/>
        </w:rPr>
      </w:pPr>
      <w:r w:rsidRPr="003D4299">
        <w:rPr>
          <w:lang w:val="sr-Cyrl-RS"/>
        </w:rPr>
        <w:t>У ставу 2. тачка 1) мијења се и гласи:</w:t>
      </w:r>
    </w:p>
    <w:p w14:paraId="48CC37D1" w14:textId="194A4451" w:rsidR="00B45DF2" w:rsidRPr="003D4299" w:rsidRDefault="00B45DF2" w:rsidP="00B45DF2">
      <w:pPr>
        <w:pStyle w:val="ListParagraph"/>
        <w:tabs>
          <w:tab w:val="left" w:pos="1080"/>
        </w:tabs>
        <w:suppressAutoHyphens/>
        <w:ind w:left="0" w:firstLine="720"/>
        <w:contextualSpacing w:val="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„1) предузетницима и пословним субјектима у Републици Српској који су претрп</w:t>
      </w:r>
      <w:r w:rsidR="00C0061F" w:rsidRPr="003D4299">
        <w:rPr>
          <w:rFonts w:ascii="Times New Roman" w:hAnsi="Times New Roman" w:cs="Times New Roman"/>
          <w:szCs w:val="24"/>
          <w:lang w:val="sr-Cyrl-RS"/>
        </w:rPr>
        <w:t>је</w:t>
      </w:r>
      <w:r w:rsidRPr="003D4299">
        <w:rPr>
          <w:rFonts w:ascii="Times New Roman" w:hAnsi="Times New Roman" w:cs="Times New Roman"/>
          <w:szCs w:val="24"/>
          <w:lang w:val="sr-Cyrl-RS"/>
        </w:rPr>
        <w:t>ли или трпе штету изазвану околности</w:t>
      </w:r>
      <w:r w:rsidR="00C0061F" w:rsidRPr="003D4299">
        <w:rPr>
          <w:rFonts w:ascii="Times New Roman" w:hAnsi="Times New Roman" w:cs="Times New Roman"/>
          <w:szCs w:val="24"/>
          <w:lang w:val="sr-Cyrl-RS"/>
        </w:rPr>
        <w:t>ма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 из члана 2. став 1. ове уредбе</w:t>
      </w:r>
      <w:r w:rsidR="007270E5" w:rsidRPr="003D4299">
        <w:rPr>
          <w:rFonts w:ascii="Times New Roman" w:hAnsi="Times New Roman" w:cs="Times New Roman"/>
          <w:szCs w:val="24"/>
          <w:lang w:val="sr-Cyrl-RS"/>
        </w:rPr>
        <w:t>,</w:t>
      </w:r>
      <w:r w:rsidRPr="003D4299">
        <w:rPr>
          <w:rFonts w:ascii="Times New Roman" w:hAnsi="Times New Roman" w:cs="Times New Roman"/>
          <w:szCs w:val="24"/>
          <w:lang w:val="sr-Cyrl-RS"/>
        </w:rPr>
        <w:t>“</w:t>
      </w:r>
      <w:r w:rsidR="007270E5" w:rsidRPr="003D4299">
        <w:rPr>
          <w:rFonts w:ascii="Times New Roman" w:hAnsi="Times New Roman" w:cs="Times New Roman"/>
          <w:szCs w:val="24"/>
          <w:lang w:val="sr-Cyrl-RS"/>
        </w:rPr>
        <w:t>.</w:t>
      </w:r>
    </w:p>
    <w:p w14:paraId="5D86390C" w14:textId="77777777" w:rsidR="00B45DF2" w:rsidRPr="003D4299" w:rsidRDefault="00B45DF2" w:rsidP="00B45DF2">
      <w:pPr>
        <w:pStyle w:val="NormalWeb"/>
        <w:shd w:val="clear" w:color="auto" w:fill="FFFFFF"/>
        <w:tabs>
          <w:tab w:val="left" w:pos="1080"/>
        </w:tabs>
        <w:spacing w:after="0"/>
        <w:ind w:firstLine="720"/>
        <w:jc w:val="both"/>
        <w:rPr>
          <w:lang w:val="sr-Cyrl-RS"/>
        </w:rPr>
      </w:pPr>
    </w:p>
    <w:p w14:paraId="01475F53" w14:textId="77777777" w:rsidR="00B45DF2" w:rsidRPr="003D4299" w:rsidRDefault="00B45DF2" w:rsidP="00992C6B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A209E17" w14:textId="77777777" w:rsidR="001E413D" w:rsidRPr="003D4299" w:rsidRDefault="001E413D" w:rsidP="00152EBF">
      <w:pPr>
        <w:pStyle w:val="rtecenter"/>
        <w:shd w:val="clear" w:color="auto" w:fill="FFFFFF"/>
        <w:spacing w:after="0"/>
        <w:rPr>
          <w:rStyle w:val="Strong"/>
          <w:b w:val="0"/>
          <w:lang w:val="sr-Cyrl-RS"/>
        </w:rPr>
      </w:pPr>
      <w:r w:rsidRPr="003D4299">
        <w:rPr>
          <w:rStyle w:val="Strong"/>
          <w:b w:val="0"/>
          <w:lang w:val="sr-Cyrl-RS"/>
        </w:rPr>
        <w:t>Члан 2.</w:t>
      </w:r>
    </w:p>
    <w:p w14:paraId="405D8EE8" w14:textId="77777777" w:rsidR="00B042A3" w:rsidRPr="003D4299" w:rsidRDefault="00B042A3" w:rsidP="00B042A3">
      <w:pPr>
        <w:pStyle w:val="rtecenter"/>
        <w:shd w:val="clear" w:color="auto" w:fill="FFFFFF"/>
        <w:tabs>
          <w:tab w:val="left" w:pos="0"/>
          <w:tab w:val="left" w:pos="1080"/>
          <w:tab w:val="left" w:pos="1440"/>
          <w:tab w:val="left" w:pos="2880"/>
        </w:tabs>
        <w:spacing w:after="0"/>
        <w:jc w:val="both"/>
        <w:rPr>
          <w:rStyle w:val="Strong"/>
          <w:b w:val="0"/>
          <w:lang w:val="sr-Cyrl-RS"/>
        </w:rPr>
      </w:pPr>
    </w:p>
    <w:p w14:paraId="60402240" w14:textId="77777777" w:rsidR="00417175" w:rsidRPr="003D4299" w:rsidRDefault="00152EBF" w:rsidP="00AA317C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У члану 3. став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 4</w:t>
      </w:r>
      <w:r w:rsidR="003846F0" w:rsidRPr="003D4299">
        <w:rPr>
          <w:rFonts w:ascii="Times New Roman" w:hAnsi="Times New Roman" w:cs="Times New Roman"/>
          <w:szCs w:val="24"/>
          <w:lang w:val="sr-Cyrl-RS"/>
        </w:rPr>
        <w:t>.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3D4299">
        <w:rPr>
          <w:rFonts w:ascii="Times New Roman" w:hAnsi="Times New Roman" w:cs="Times New Roman"/>
          <w:szCs w:val="24"/>
          <w:lang w:val="sr-Cyrl-RS"/>
        </w:rPr>
        <w:t>мијења се и гласи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:</w:t>
      </w:r>
    </w:p>
    <w:p w14:paraId="176EC9D1" w14:textId="77777777" w:rsidR="00B042A3" w:rsidRPr="003D4299" w:rsidRDefault="00B042A3" w:rsidP="00AA317C">
      <w:pPr>
        <w:ind w:firstLine="720"/>
        <w:jc w:val="both"/>
        <w:rPr>
          <w:rFonts w:ascii="Times New Roman" w:hAnsi="Times New Roman" w:cs="Times New Roman"/>
          <w:b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„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>(4</w:t>
      </w:r>
      <w:r w:rsidR="008A13A3" w:rsidRPr="003D4299">
        <w:rPr>
          <w:rFonts w:ascii="Times New Roman" w:hAnsi="Times New Roman" w:cs="Times New Roman"/>
          <w:szCs w:val="24"/>
          <w:lang w:val="sr-Cyrl-RS"/>
        </w:rPr>
        <w:t xml:space="preserve">) 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>Штетом, у смислу ове уредбе, сматра се пословни губитак предузетника и пословних субјеката који је настао као посљедица околности из члана 2. став 1. ове уредбе</w:t>
      </w:r>
      <w:r w:rsidRPr="003D4299">
        <w:rPr>
          <w:rFonts w:ascii="Times New Roman" w:hAnsi="Times New Roman" w:cs="Times New Roman"/>
          <w:szCs w:val="24"/>
          <w:lang w:val="sr-Cyrl-RS"/>
        </w:rPr>
        <w:t>.“</w:t>
      </w:r>
    </w:p>
    <w:p w14:paraId="1041253B" w14:textId="77777777" w:rsidR="003D2082" w:rsidRPr="003D4299" w:rsidRDefault="003D2082" w:rsidP="00AA317C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E3DF4CB" w14:textId="77777777" w:rsidR="003D2082" w:rsidRPr="003D4299" w:rsidRDefault="003D2082" w:rsidP="0095646B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Члан 3.</w:t>
      </w:r>
    </w:p>
    <w:p w14:paraId="19E4D79B" w14:textId="77777777" w:rsidR="00152EBF" w:rsidRPr="003D4299" w:rsidRDefault="00152EBF" w:rsidP="0095646B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7B301033" w14:textId="77777777" w:rsidR="00992C6B" w:rsidRPr="003D4299" w:rsidRDefault="00992C6B" w:rsidP="00992C6B">
      <w:pPr>
        <w:ind w:firstLine="720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Члан 9. мијења се и гласи:</w:t>
      </w:r>
    </w:p>
    <w:p w14:paraId="7DEA6BE2" w14:textId="240D712D" w:rsidR="00B45DF2" w:rsidRPr="003D4299" w:rsidRDefault="00417175" w:rsidP="00B45DF2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„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(1) Средства из члана 7. став 1. ове уредбе одобравају се пословним субјектима и предузетницима </w:t>
      </w:r>
      <w:r w:rsidR="003800CF" w:rsidRPr="003D4299">
        <w:rPr>
          <w:rFonts w:ascii="Times New Roman" w:hAnsi="Times New Roman" w:cs="Times New Roman"/>
          <w:szCs w:val="24"/>
          <w:lang w:val="sr-Cyrl-RS"/>
        </w:rPr>
        <w:t xml:space="preserve">који 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>су претрп</w:t>
      </w:r>
      <w:r w:rsidR="007270E5" w:rsidRPr="003D4299">
        <w:rPr>
          <w:rFonts w:ascii="Times New Roman" w:hAnsi="Times New Roman" w:cs="Times New Roman"/>
          <w:szCs w:val="24"/>
          <w:lang w:val="sr-Cyrl-RS"/>
        </w:rPr>
        <w:t>је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>ли или трпе штету изазвану околности</w:t>
      </w:r>
      <w:r w:rsidR="008F385F" w:rsidRPr="003D4299">
        <w:rPr>
          <w:rFonts w:ascii="Times New Roman" w:hAnsi="Times New Roman" w:cs="Times New Roman"/>
          <w:szCs w:val="24"/>
          <w:lang w:val="sr-Cyrl-RS"/>
        </w:rPr>
        <w:t>ма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 из члана 2. став 1. ове уредбе, </w:t>
      </w:r>
      <w:r w:rsidR="00026770" w:rsidRPr="003D4299">
        <w:rPr>
          <w:rFonts w:ascii="Times New Roman" w:hAnsi="Times New Roman" w:cs="Times New Roman"/>
          <w:szCs w:val="24"/>
          <w:lang w:val="sr-Cyrl-RS"/>
        </w:rPr>
        <w:t>под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 услов</w:t>
      </w:r>
      <w:r w:rsidR="00026770" w:rsidRPr="003D4299">
        <w:rPr>
          <w:rFonts w:ascii="Times New Roman" w:hAnsi="Times New Roman" w:cs="Times New Roman"/>
          <w:szCs w:val="24"/>
          <w:lang w:val="sr-Cyrl-RS"/>
        </w:rPr>
        <w:t>ом</w:t>
      </w:r>
      <w:r w:rsidR="00B45DF2" w:rsidRPr="003D4299">
        <w:rPr>
          <w:rFonts w:ascii="Times New Roman" w:hAnsi="Times New Roman" w:cs="Times New Roman"/>
          <w:szCs w:val="24"/>
          <w:lang w:val="sr-Cyrl-RS"/>
        </w:rPr>
        <w:t xml:space="preserve">: </w:t>
      </w:r>
    </w:p>
    <w:p w14:paraId="2539CAF1" w14:textId="32BB802C" w:rsidR="00B45DF2" w:rsidRPr="003D4299" w:rsidRDefault="00B45DF2" w:rsidP="00B45DF2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1) да имају регистровано сједиште</w:t>
      </w:r>
      <w:r w:rsidR="007270E5" w:rsidRPr="003D4299">
        <w:rPr>
          <w:rFonts w:ascii="Times New Roman" w:hAnsi="Times New Roman" w:cs="Times New Roman"/>
          <w:szCs w:val="24"/>
          <w:lang w:val="sr-Cyrl-RS"/>
        </w:rPr>
        <w:t>,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 односно пословну јединицу у Републици Српској,</w:t>
      </w:r>
    </w:p>
    <w:p w14:paraId="352B538C" w14:textId="77777777" w:rsidR="00B45DF2" w:rsidRPr="003D4299" w:rsidRDefault="00B45DF2" w:rsidP="00B45DF2">
      <w:pPr>
        <w:ind w:firstLine="709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2) да штета изазвана околностима из члана 2. став 1. ове уредбе утиче на одрживост пословања</w:t>
      </w:r>
      <w:r w:rsidRPr="003D4299">
        <w:rPr>
          <w:rFonts w:ascii="Times New Roman" w:hAnsi="Times New Roman" w:cs="Times New Roman"/>
          <w:noProof/>
          <w:szCs w:val="24"/>
          <w:lang w:val="sr-Cyrl-RS"/>
        </w:rPr>
        <w:t>.</w:t>
      </w:r>
    </w:p>
    <w:p w14:paraId="5A30ED16" w14:textId="77777777" w:rsidR="00B45DF2" w:rsidRPr="003D4299" w:rsidRDefault="00B45DF2" w:rsidP="00B45DF2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noProof/>
          <w:szCs w:val="24"/>
          <w:lang w:val="sr-Cyrl-RS"/>
        </w:rPr>
        <w:t xml:space="preserve">(2) </w:t>
      </w:r>
      <w:r w:rsidRPr="003D4299">
        <w:rPr>
          <w:rFonts w:ascii="Times New Roman" w:hAnsi="Times New Roman" w:cs="Times New Roman"/>
          <w:szCs w:val="24"/>
          <w:lang w:val="sr-Cyrl-RS"/>
        </w:rPr>
        <w:t>Поступак додјеле средстава пословним субјектима и предузетницима спроводи се на основу јавног позива за додјелу средстава, у којем се обавезно наводe предмет, износ расположивих средстава за додјелу, услови за учешће, списак потребне документације, образац захтјева, начин, мјесто и рок за подношење захтјева.</w:t>
      </w:r>
    </w:p>
    <w:p w14:paraId="1A07AABD" w14:textId="1F3DFAEC" w:rsidR="008C53F1" w:rsidRPr="003D4299" w:rsidRDefault="008C53F1" w:rsidP="008C53F1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(</w:t>
      </w:r>
      <w:r w:rsidR="0085149E" w:rsidRPr="003D4299">
        <w:rPr>
          <w:rFonts w:ascii="Times New Roman" w:hAnsi="Times New Roman" w:cs="Times New Roman"/>
          <w:szCs w:val="24"/>
          <w:lang w:val="sr-Cyrl-RS"/>
        </w:rPr>
        <w:t>3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) 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 xml:space="preserve">Компензациони фонд </w:t>
      </w:r>
      <w:r w:rsidRPr="003D4299">
        <w:rPr>
          <w:rFonts w:ascii="Times New Roman" w:hAnsi="Times New Roman" w:cs="Times New Roman"/>
          <w:szCs w:val="24"/>
          <w:lang w:val="sr-Cyrl-RS"/>
        </w:rPr>
        <w:t>утврђује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 xml:space="preserve"> износ средстава расположивих за додјелу, а ресорно надлежно министарство расписује јавни позив за додјелу средстава</w:t>
      </w:r>
      <w:r w:rsidR="00E324C9" w:rsidRPr="003D4299">
        <w:rPr>
          <w:rFonts w:ascii="Times New Roman" w:hAnsi="Times New Roman" w:cs="Times New Roman"/>
          <w:szCs w:val="24"/>
          <w:lang w:val="sr-Cyrl-RS"/>
        </w:rPr>
        <w:t>,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435999" w:rsidRPr="003D4299">
        <w:rPr>
          <w:rFonts w:ascii="Times New Roman" w:hAnsi="Times New Roman" w:cs="Times New Roman"/>
          <w:szCs w:val="24"/>
          <w:lang w:val="sr-Cyrl-RS"/>
        </w:rPr>
        <w:t xml:space="preserve">који објављује 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 xml:space="preserve">у једном од средстава јавног информисања доступном на територији Републике Српске и на интернет страници </w:t>
      </w:r>
      <w:r w:rsidR="00435999" w:rsidRPr="003D4299">
        <w:rPr>
          <w:rFonts w:ascii="Times New Roman" w:hAnsi="Times New Roman" w:cs="Times New Roman"/>
          <w:szCs w:val="24"/>
          <w:lang w:val="sr-Cyrl-RS"/>
        </w:rPr>
        <w:t xml:space="preserve">надлежног 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>министарства.</w:t>
      </w:r>
      <w:r w:rsidR="00D2101B" w:rsidRPr="003D4299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332DE68F" w14:textId="712653ED" w:rsidR="008C53F1" w:rsidRPr="003D4299" w:rsidRDefault="008C53F1" w:rsidP="008C53F1">
      <w:pPr>
        <w:ind w:firstLine="709"/>
        <w:jc w:val="both"/>
        <w:rPr>
          <w:rStyle w:val="Strong"/>
          <w:rFonts w:ascii="Times New Roman" w:hAnsi="Times New Roman" w:cs="Times New Roman"/>
          <w:b w:val="0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lastRenderedPageBreak/>
        <w:t>(</w:t>
      </w:r>
      <w:r w:rsidR="0085149E" w:rsidRPr="003D4299">
        <w:rPr>
          <w:rFonts w:ascii="Times New Roman" w:hAnsi="Times New Roman" w:cs="Times New Roman"/>
          <w:szCs w:val="24"/>
          <w:lang w:val="sr-Cyrl-RS"/>
        </w:rPr>
        <w:t>4</w:t>
      </w:r>
      <w:r w:rsidRPr="003D4299">
        <w:rPr>
          <w:rFonts w:ascii="Times New Roman" w:hAnsi="Times New Roman" w:cs="Times New Roman"/>
          <w:szCs w:val="24"/>
          <w:lang w:val="sr-Cyrl-RS"/>
        </w:rPr>
        <w:t xml:space="preserve">) 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Ресорно надлежно министарств</w:t>
      </w:r>
      <w:r w:rsidR="00E324C9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о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  <w:r w:rsidR="00E324C9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с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проводи поступак</w:t>
      </w:r>
      <w:r w:rsidR="007270E5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,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и 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по завршеном поступку јавног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позива </w:t>
      </w:r>
      <w:r w:rsidR="00FD5A50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доставља 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Управном</w:t>
      </w:r>
      <w:r w:rsidR="00FD5A50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одбор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у</w:t>
      </w:r>
      <w:r w:rsidR="00FD5A50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Компензационог фонда 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приједлог</w:t>
      </w:r>
      <w:r w:rsidR="00E34C68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  <w:r w:rsidR="00FD5A50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за додјелу средстава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.</w:t>
      </w:r>
      <w:r w:rsidR="009943ED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</w:p>
    <w:p w14:paraId="02F2C3E2" w14:textId="3F805134" w:rsidR="008C53F1" w:rsidRPr="003D4299" w:rsidRDefault="008C53F1" w:rsidP="008C53F1">
      <w:pPr>
        <w:ind w:firstLine="709"/>
        <w:jc w:val="both"/>
        <w:rPr>
          <w:rStyle w:val="Strong"/>
          <w:rFonts w:ascii="Times New Roman" w:hAnsi="Times New Roman" w:cs="Times New Roman"/>
          <w:b w:val="0"/>
          <w:szCs w:val="24"/>
          <w:lang w:val="sr-Cyrl-RS"/>
        </w:rPr>
      </w:pPr>
      <w:r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(</w:t>
      </w:r>
      <w:r w:rsidR="0085149E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5</w:t>
      </w:r>
      <w:r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) </w:t>
      </w:r>
      <w:r w:rsidR="000500DA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Одлуку о исплати средстава финансијске и нефинансијске помоћи и подстицаја доноси Упр</w:t>
      </w:r>
      <w:r w:rsidR="002123BB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авни одбор Компензационог фонда</w:t>
      </w:r>
      <w:r w:rsidR="00E324C9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.</w:t>
      </w:r>
      <w:r w:rsidR="000500DA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</w:p>
    <w:p w14:paraId="365176F7" w14:textId="09649AE9" w:rsidR="00992C6B" w:rsidRPr="003D4299" w:rsidRDefault="008C53F1" w:rsidP="008C53F1">
      <w:pPr>
        <w:ind w:firstLine="709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(</w:t>
      </w:r>
      <w:r w:rsidR="0085149E"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6</w:t>
      </w:r>
      <w:r w:rsidRPr="003D4299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) 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На приједлог Управног одбора Компензационог фонда Влада доноси уредбу којом прецизира начин и поступак утврђивања настале штете и </w:t>
      </w:r>
      <w:r w:rsidR="002123BB" w:rsidRPr="003D4299">
        <w:rPr>
          <w:rFonts w:ascii="Times New Roman" w:hAnsi="Times New Roman" w:cs="Times New Roman"/>
          <w:szCs w:val="24"/>
          <w:lang w:val="sr-Cyrl-RS"/>
        </w:rPr>
        <w:t>објављивање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 xml:space="preserve"> јавног позива за </w:t>
      </w:r>
      <w:r w:rsidR="0053527D" w:rsidRPr="003D4299">
        <w:rPr>
          <w:rFonts w:ascii="Times New Roman" w:hAnsi="Times New Roman" w:cs="Times New Roman"/>
          <w:szCs w:val="24"/>
          <w:lang w:val="sr-Cyrl-RS"/>
        </w:rPr>
        <w:t>додјел</w:t>
      </w:r>
      <w:r w:rsidR="000500DA" w:rsidRPr="003D4299">
        <w:rPr>
          <w:rFonts w:ascii="Times New Roman" w:hAnsi="Times New Roman" w:cs="Times New Roman"/>
          <w:szCs w:val="24"/>
          <w:lang w:val="sr-Cyrl-RS"/>
        </w:rPr>
        <w:t>у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 xml:space="preserve"> средстава пословним субјектима и предузетницима</w:t>
      </w:r>
      <w:r w:rsidR="003800CF" w:rsidRPr="003D4299">
        <w:rPr>
          <w:rFonts w:ascii="Times New Roman" w:hAnsi="Times New Roman" w:cs="Times New Roman"/>
          <w:szCs w:val="24"/>
          <w:lang w:val="sr-Cyrl-RS"/>
        </w:rPr>
        <w:t xml:space="preserve"> који су претрп</w:t>
      </w:r>
      <w:r w:rsidR="00531E9A" w:rsidRPr="003D4299">
        <w:rPr>
          <w:rFonts w:ascii="Times New Roman" w:hAnsi="Times New Roman" w:cs="Times New Roman"/>
          <w:szCs w:val="24"/>
          <w:lang w:val="sr-Cyrl-RS"/>
        </w:rPr>
        <w:t>је</w:t>
      </w:r>
      <w:r w:rsidR="003800CF" w:rsidRPr="003D4299">
        <w:rPr>
          <w:rFonts w:ascii="Times New Roman" w:hAnsi="Times New Roman" w:cs="Times New Roman"/>
          <w:szCs w:val="24"/>
          <w:lang w:val="sr-Cyrl-RS"/>
        </w:rPr>
        <w:t>ли или трпе штету изазвану околности</w:t>
      </w:r>
      <w:r w:rsidR="00C0061F" w:rsidRPr="003D4299">
        <w:rPr>
          <w:rFonts w:ascii="Times New Roman" w:hAnsi="Times New Roman" w:cs="Times New Roman"/>
          <w:szCs w:val="24"/>
          <w:lang w:val="sr-Cyrl-RS"/>
        </w:rPr>
        <w:t>ма</w:t>
      </w:r>
      <w:r w:rsidR="003800CF" w:rsidRPr="003D4299">
        <w:rPr>
          <w:rFonts w:ascii="Times New Roman" w:hAnsi="Times New Roman" w:cs="Times New Roman"/>
          <w:szCs w:val="24"/>
          <w:lang w:val="sr-Cyrl-RS"/>
        </w:rPr>
        <w:t xml:space="preserve"> из члана 2. став 1. ове уредбе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.</w:t>
      </w:r>
      <w:r w:rsidR="00E324C9" w:rsidRPr="003D4299">
        <w:rPr>
          <w:rFonts w:ascii="Times New Roman" w:hAnsi="Times New Roman" w:cs="Times New Roman"/>
          <w:szCs w:val="24"/>
          <w:lang w:val="sr-Cyrl-RS"/>
        </w:rPr>
        <w:t>“</w:t>
      </w:r>
    </w:p>
    <w:p w14:paraId="6E4DAE9B" w14:textId="77777777" w:rsidR="00992C6B" w:rsidRPr="003D4299" w:rsidRDefault="00992C6B" w:rsidP="00417175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35306F17" w14:textId="77777777" w:rsidR="00992C6B" w:rsidRPr="003D4299" w:rsidRDefault="003800CF" w:rsidP="00417175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>Члан 4</w:t>
      </w:r>
      <w:r w:rsidR="00992C6B" w:rsidRPr="003D4299">
        <w:rPr>
          <w:rFonts w:ascii="Times New Roman" w:hAnsi="Times New Roman" w:cs="Times New Roman"/>
          <w:szCs w:val="24"/>
          <w:lang w:val="sr-Cyrl-RS"/>
        </w:rPr>
        <w:t>.</w:t>
      </w:r>
    </w:p>
    <w:p w14:paraId="1E2285B9" w14:textId="77777777" w:rsidR="00992C6B" w:rsidRPr="003D4299" w:rsidRDefault="00992C6B" w:rsidP="00417175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14:paraId="2D70BECF" w14:textId="77777777" w:rsidR="00F90EA7" w:rsidRPr="003D4299" w:rsidRDefault="00736F57" w:rsidP="00B3661B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3D4299">
        <w:rPr>
          <w:rFonts w:ascii="Times New Roman" w:hAnsi="Times New Roman" w:cs="Times New Roman"/>
          <w:szCs w:val="24"/>
          <w:lang w:val="sr-Cyrl-RS"/>
        </w:rPr>
        <w:t xml:space="preserve">Овај закон </w:t>
      </w:r>
      <w:r w:rsidR="00961EAB" w:rsidRPr="003D4299">
        <w:rPr>
          <w:rFonts w:ascii="Times New Roman" w:hAnsi="Times New Roman" w:cs="Times New Roman"/>
          <w:szCs w:val="24"/>
          <w:lang w:val="sr-Cyrl-RS"/>
        </w:rPr>
        <w:t xml:space="preserve">ступа на снагу </w:t>
      </w:r>
      <w:r w:rsidRPr="003D4299">
        <w:rPr>
          <w:rFonts w:ascii="Times New Roman" w:hAnsi="Times New Roman" w:cs="Times New Roman"/>
          <w:szCs w:val="24"/>
          <w:lang w:val="sr-Cyrl-RS"/>
        </w:rPr>
        <w:t>осмог</w:t>
      </w:r>
      <w:r w:rsidR="00961EAB" w:rsidRPr="003D4299">
        <w:rPr>
          <w:rFonts w:ascii="Times New Roman" w:hAnsi="Times New Roman" w:cs="Times New Roman"/>
          <w:szCs w:val="24"/>
          <w:lang w:val="sr-Cyrl-RS"/>
        </w:rPr>
        <w:t xml:space="preserve"> дана од дана објављивања у „Службеном гласнику Републике Српске“</w:t>
      </w:r>
      <w:r w:rsidRPr="003D4299">
        <w:rPr>
          <w:rFonts w:ascii="Times New Roman" w:hAnsi="Times New Roman" w:cs="Times New Roman"/>
          <w:szCs w:val="24"/>
          <w:lang w:val="sr-Cyrl-RS"/>
        </w:rPr>
        <w:t>.</w:t>
      </w:r>
    </w:p>
    <w:p w14:paraId="5954D24E" w14:textId="77777777" w:rsidR="00992C6B" w:rsidRPr="003D4299" w:rsidRDefault="00992C6B" w:rsidP="00B3661B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614E2A3" w14:textId="77777777" w:rsidR="00B3661B" w:rsidRPr="003D4299" w:rsidRDefault="00B3661B" w:rsidP="00B3661B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68DB550" w14:textId="190A1D47" w:rsidR="009E45E7" w:rsidRPr="00AC41A1" w:rsidRDefault="009E45E7" w:rsidP="009E45E7">
      <w:pPr>
        <w:tabs>
          <w:tab w:val="left" w:pos="657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Cyrl-CS"/>
        </w:rPr>
      </w:pPr>
      <w:r w:rsidRPr="00AC41A1">
        <w:rPr>
          <w:rFonts w:ascii="Times New Roman" w:eastAsia="Times New Roman" w:hAnsi="Times New Roman"/>
          <w:noProof/>
          <w:szCs w:val="24"/>
          <w:lang w:val="sr-Cyrl-CS"/>
        </w:rPr>
        <w:t>Број: 02/1-021-</w:t>
      </w:r>
      <w:r w:rsidR="008C4129">
        <w:rPr>
          <w:rFonts w:ascii="Times New Roman" w:eastAsia="Times New Roman" w:hAnsi="Times New Roman"/>
          <w:noProof/>
          <w:szCs w:val="24"/>
        </w:rPr>
        <w:t>402</w:t>
      </w:r>
      <w:bookmarkStart w:id="0" w:name="_GoBack"/>
      <w:bookmarkEnd w:id="0"/>
      <w:r w:rsidR="00A03B73">
        <w:rPr>
          <w:rFonts w:ascii="Times New Roman" w:eastAsia="Times New Roman" w:hAnsi="Times New Roman"/>
          <w:noProof/>
          <w:szCs w:val="24"/>
          <w:lang w:val="sr-Cyrl-CS"/>
        </w:rPr>
        <w:t xml:space="preserve">/22                                                              </w:t>
      </w:r>
      <w:r w:rsidRPr="00AC41A1">
        <w:rPr>
          <w:rFonts w:ascii="Times New Roman" w:eastAsia="Times New Roman" w:hAnsi="Times New Roman"/>
          <w:noProof/>
          <w:szCs w:val="24"/>
          <w:lang w:val="sr-Cyrl-CS"/>
        </w:rPr>
        <w:t xml:space="preserve">       </w:t>
      </w:r>
      <w:r w:rsidR="00A03B73">
        <w:rPr>
          <w:rFonts w:ascii="Times New Roman" w:eastAsia="Times New Roman" w:hAnsi="Times New Roman"/>
          <w:noProof/>
          <w:szCs w:val="24"/>
          <w:lang w:val="sr-Cyrl-BA"/>
        </w:rPr>
        <w:t>ПОТ</w:t>
      </w:r>
      <w:r w:rsidRPr="00AC41A1">
        <w:rPr>
          <w:rFonts w:ascii="Times New Roman" w:eastAsia="Times New Roman" w:hAnsi="Times New Roman"/>
          <w:noProof/>
          <w:szCs w:val="24"/>
          <w:lang w:val="sr-Cyrl-CS"/>
        </w:rPr>
        <w:t>ПРЕДСЈЕДНИК</w:t>
      </w:r>
    </w:p>
    <w:p w14:paraId="25718AF1" w14:textId="2975986A" w:rsidR="009E45E7" w:rsidRPr="00AC41A1" w:rsidRDefault="009E45E7" w:rsidP="009E45E7">
      <w:pPr>
        <w:tabs>
          <w:tab w:val="left" w:pos="612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Cyrl-CS"/>
        </w:rPr>
      </w:pPr>
      <w:r w:rsidRPr="00AC41A1">
        <w:rPr>
          <w:rFonts w:ascii="Times New Roman" w:eastAsia="Times New Roman" w:hAnsi="Times New Roman"/>
          <w:noProof/>
          <w:szCs w:val="24"/>
          <w:lang w:val="sr-Cyrl-CS"/>
        </w:rPr>
        <w:t>Датум:</w:t>
      </w:r>
      <w:r>
        <w:rPr>
          <w:rFonts w:ascii="Times New Roman" w:eastAsia="Times New Roman" w:hAnsi="Times New Roman"/>
          <w:noProof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noProof/>
          <w:szCs w:val="24"/>
        </w:rPr>
        <w:t>14</w:t>
      </w:r>
      <w:r w:rsidRPr="00AC41A1">
        <w:rPr>
          <w:rFonts w:ascii="Times New Roman" w:eastAsia="Times New Roman" w:hAnsi="Times New Roman"/>
          <w:noProof/>
          <w:szCs w:val="24"/>
          <w:lang w:val="sr-Cyrl-CS"/>
        </w:rPr>
        <w:t>.</w:t>
      </w:r>
      <w:r w:rsidR="006953E7">
        <w:rPr>
          <w:rFonts w:ascii="Times New Roman" w:eastAsia="Times New Roman" w:hAnsi="Times New Roman"/>
          <w:noProof/>
          <w:szCs w:val="24"/>
        </w:rPr>
        <w:t xml:space="preserve"> </w:t>
      </w:r>
      <w:r w:rsidR="006953E7">
        <w:rPr>
          <w:rFonts w:ascii="Times New Roman" w:eastAsia="Times New Roman" w:hAnsi="Times New Roman"/>
          <w:noProof/>
          <w:szCs w:val="24"/>
          <w:lang w:val="sr-Cyrl-CS"/>
        </w:rPr>
        <w:t>априла</w:t>
      </w:r>
      <w:r w:rsidRPr="00AC41A1">
        <w:rPr>
          <w:rFonts w:ascii="Times New Roman" w:eastAsia="Times New Roman" w:hAnsi="Times New Roman"/>
          <w:noProof/>
          <w:szCs w:val="24"/>
          <w:lang w:val="sr-Cyrl-CS"/>
        </w:rPr>
        <w:t xml:space="preserve"> 2022. године</w:t>
      </w:r>
      <w:r w:rsidRPr="00AC41A1">
        <w:rPr>
          <w:rFonts w:ascii="Times New Roman" w:eastAsia="Times New Roman" w:hAnsi="Times New Roman"/>
          <w:noProof/>
          <w:szCs w:val="24"/>
          <w:lang w:val="sr-Cyrl-CS"/>
        </w:rPr>
        <w:tab/>
        <w:t xml:space="preserve">  НАРОДНЕ СКУПШТИНЕ </w:t>
      </w:r>
    </w:p>
    <w:p w14:paraId="0FEC00F7" w14:textId="77777777" w:rsidR="009E45E7" w:rsidRPr="00AC41A1" w:rsidRDefault="009E45E7" w:rsidP="009E45E7">
      <w:pPr>
        <w:tabs>
          <w:tab w:val="left" w:pos="6300"/>
        </w:tabs>
        <w:jc w:val="both"/>
        <w:rPr>
          <w:rFonts w:ascii="Times New Roman" w:eastAsia="Times New Roman" w:hAnsi="Times New Roman"/>
          <w:noProof/>
          <w:szCs w:val="24"/>
          <w:lang w:val="sr-Cyrl-CS"/>
        </w:rPr>
      </w:pPr>
      <w:r w:rsidRPr="00AC41A1">
        <w:rPr>
          <w:rFonts w:ascii="Times New Roman" w:eastAsia="Times New Roman" w:hAnsi="Times New Roman"/>
          <w:noProof/>
          <w:szCs w:val="24"/>
          <w:lang w:val="sr-Cyrl-CS"/>
        </w:rPr>
        <w:t xml:space="preserve">                                                                                                            </w:t>
      </w:r>
    </w:p>
    <w:p w14:paraId="6BEDCD28" w14:textId="15D259CA" w:rsidR="009E45E7" w:rsidRPr="00AC41A1" w:rsidRDefault="009E45E7" w:rsidP="009E45E7">
      <w:pPr>
        <w:tabs>
          <w:tab w:val="left" w:pos="6300"/>
        </w:tabs>
        <w:jc w:val="center"/>
        <w:rPr>
          <w:rFonts w:ascii="Times New Roman" w:eastAsia="Times New Roman" w:hAnsi="Times New Roman"/>
          <w:noProof/>
          <w:szCs w:val="24"/>
          <w:lang w:val="sr-Cyrl-CS"/>
        </w:rPr>
      </w:pPr>
      <w:r w:rsidRPr="00AC41A1">
        <w:rPr>
          <w:rFonts w:ascii="Times New Roman" w:eastAsia="Times New Roman" w:hAnsi="Times New Roman"/>
          <w:noProof/>
          <w:szCs w:val="24"/>
          <w:lang w:val="sr-Cyrl-CS"/>
        </w:rPr>
        <w:t xml:space="preserve">                                                                          </w:t>
      </w:r>
      <w:r w:rsidR="00A03B73">
        <w:rPr>
          <w:rFonts w:ascii="Times New Roman" w:eastAsia="Times New Roman" w:hAnsi="Times New Roman"/>
          <w:noProof/>
          <w:szCs w:val="24"/>
          <w:lang w:val="sr-Cyrl-CS"/>
        </w:rPr>
        <w:t xml:space="preserve">                             Денис Шулић</w:t>
      </w:r>
    </w:p>
    <w:p w14:paraId="2326BF7B" w14:textId="77777777" w:rsidR="007940BE" w:rsidRPr="003D4299" w:rsidRDefault="007940BE" w:rsidP="0095646B">
      <w:pPr>
        <w:tabs>
          <w:tab w:val="center" w:pos="7560"/>
        </w:tabs>
        <w:rPr>
          <w:rFonts w:ascii="Times New Roman" w:hAnsi="Times New Roman" w:cs="Times New Roman"/>
          <w:szCs w:val="24"/>
          <w:lang w:val="sr-Cyrl-RS"/>
        </w:rPr>
      </w:pPr>
    </w:p>
    <w:p w14:paraId="7C5510F8" w14:textId="2AD1A0EB" w:rsidR="003B4111" w:rsidRPr="009E45E7" w:rsidRDefault="003B4111" w:rsidP="009E45E7">
      <w:pPr>
        <w:rPr>
          <w:rFonts w:ascii="Times New Roman" w:hAnsi="Times New Roman" w:cs="Times New Roman"/>
          <w:szCs w:val="24"/>
        </w:rPr>
      </w:pPr>
    </w:p>
    <w:sectPr w:rsidR="003B4111" w:rsidRPr="009E45E7" w:rsidSect="003B4111">
      <w:pgSz w:w="11907" w:h="16840" w:code="9"/>
      <w:pgMar w:top="1440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D4B38" w14:textId="77777777" w:rsidR="007253B1" w:rsidRDefault="007253B1" w:rsidP="00267D99">
      <w:r>
        <w:separator/>
      </w:r>
    </w:p>
  </w:endnote>
  <w:endnote w:type="continuationSeparator" w:id="0">
    <w:p w14:paraId="42D2A0E8" w14:textId="77777777" w:rsidR="007253B1" w:rsidRDefault="007253B1" w:rsidP="0026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0C0FF" w14:textId="77777777" w:rsidR="007253B1" w:rsidRDefault="007253B1" w:rsidP="00267D99">
      <w:r>
        <w:separator/>
      </w:r>
    </w:p>
  </w:footnote>
  <w:footnote w:type="continuationSeparator" w:id="0">
    <w:p w14:paraId="5237B331" w14:textId="77777777" w:rsidR="007253B1" w:rsidRDefault="007253B1" w:rsidP="0026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98E"/>
    <w:multiLevelType w:val="hybridMultilevel"/>
    <w:tmpl w:val="37F2AA98"/>
    <w:lvl w:ilvl="0" w:tplc="E35CD3E2">
      <w:start w:val="1"/>
      <w:numFmt w:val="decimal"/>
      <w:lvlText w:val="(%1)"/>
      <w:lvlJc w:val="left"/>
      <w:pPr>
        <w:ind w:left="171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C984ED4"/>
    <w:multiLevelType w:val="hybridMultilevel"/>
    <w:tmpl w:val="39327B56"/>
    <w:lvl w:ilvl="0" w:tplc="9E1E8F2E">
      <w:start w:val="1"/>
      <w:numFmt w:val="decimal"/>
      <w:lvlText w:val="%1)"/>
      <w:lvlJc w:val="left"/>
      <w:pPr>
        <w:ind w:left="1725" w:hanging="1005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F7BA9"/>
    <w:multiLevelType w:val="hybridMultilevel"/>
    <w:tmpl w:val="CCB286A8"/>
    <w:lvl w:ilvl="0" w:tplc="D9E4A5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315949"/>
    <w:multiLevelType w:val="hybridMultilevel"/>
    <w:tmpl w:val="042C6EAA"/>
    <w:lvl w:ilvl="0" w:tplc="4DEA619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4951C6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7D73F2D"/>
    <w:multiLevelType w:val="hybridMultilevel"/>
    <w:tmpl w:val="DD3836FE"/>
    <w:lvl w:ilvl="0" w:tplc="FFA029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44106"/>
    <w:multiLevelType w:val="hybridMultilevel"/>
    <w:tmpl w:val="0108DDB2"/>
    <w:lvl w:ilvl="0" w:tplc="B384758A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705989"/>
    <w:multiLevelType w:val="hybridMultilevel"/>
    <w:tmpl w:val="1F181E92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85BA5"/>
    <w:multiLevelType w:val="hybridMultilevel"/>
    <w:tmpl w:val="441440D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96BBD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31A3713"/>
    <w:multiLevelType w:val="hybridMultilevel"/>
    <w:tmpl w:val="D390D318"/>
    <w:lvl w:ilvl="0" w:tplc="14020B5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3316EF"/>
    <w:multiLevelType w:val="hybridMultilevel"/>
    <w:tmpl w:val="600AF828"/>
    <w:lvl w:ilvl="0" w:tplc="BD808918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563E7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4D1724C8"/>
    <w:multiLevelType w:val="hybridMultilevel"/>
    <w:tmpl w:val="0C0A4B5A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0377B"/>
    <w:multiLevelType w:val="hybridMultilevel"/>
    <w:tmpl w:val="89949118"/>
    <w:lvl w:ilvl="0" w:tplc="11AA184C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4FAB09D1"/>
    <w:multiLevelType w:val="hybridMultilevel"/>
    <w:tmpl w:val="85B601EC"/>
    <w:lvl w:ilvl="0" w:tplc="9E1E8F2E">
      <w:start w:val="1"/>
      <w:numFmt w:val="decimal"/>
      <w:lvlText w:val="%1)"/>
      <w:lvlJc w:val="left"/>
      <w:pPr>
        <w:ind w:left="1725" w:hanging="1005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0D24AB"/>
    <w:multiLevelType w:val="hybridMultilevel"/>
    <w:tmpl w:val="97CCE80E"/>
    <w:lvl w:ilvl="0" w:tplc="B40E011E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7">
    <w:nsid w:val="51F55C32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A2685"/>
    <w:multiLevelType w:val="hybridMultilevel"/>
    <w:tmpl w:val="22FA1194"/>
    <w:lvl w:ilvl="0" w:tplc="BA6C4788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1F09E5"/>
    <w:multiLevelType w:val="hybridMultilevel"/>
    <w:tmpl w:val="D13430CC"/>
    <w:lvl w:ilvl="0" w:tplc="FF504734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531B88"/>
    <w:multiLevelType w:val="hybridMultilevel"/>
    <w:tmpl w:val="A3883E40"/>
    <w:lvl w:ilvl="0" w:tplc="F0FA449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97031E"/>
    <w:multiLevelType w:val="hybridMultilevel"/>
    <w:tmpl w:val="70803EA6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5D4CEF"/>
    <w:multiLevelType w:val="hybridMultilevel"/>
    <w:tmpl w:val="12522FC4"/>
    <w:lvl w:ilvl="0" w:tplc="9D60F98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A361CC"/>
    <w:multiLevelType w:val="hybridMultilevel"/>
    <w:tmpl w:val="863AE480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3623B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90508A"/>
    <w:multiLevelType w:val="hybridMultilevel"/>
    <w:tmpl w:val="42645688"/>
    <w:lvl w:ilvl="0" w:tplc="B8063A1A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798C3A7A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7F180EFB"/>
    <w:multiLevelType w:val="hybridMultilevel"/>
    <w:tmpl w:val="A59E0E38"/>
    <w:lvl w:ilvl="0" w:tplc="BF9A02DA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9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16"/>
  </w:num>
  <w:num w:numId="10">
    <w:abstractNumId w:val="21"/>
  </w:num>
  <w:num w:numId="11">
    <w:abstractNumId w:val="24"/>
  </w:num>
  <w:num w:numId="12">
    <w:abstractNumId w:val="13"/>
  </w:num>
  <w:num w:numId="13">
    <w:abstractNumId w:val="26"/>
  </w:num>
  <w:num w:numId="14">
    <w:abstractNumId w:val="12"/>
  </w:num>
  <w:num w:numId="15">
    <w:abstractNumId w:val="23"/>
  </w:num>
  <w:num w:numId="16">
    <w:abstractNumId w:val="27"/>
  </w:num>
  <w:num w:numId="17">
    <w:abstractNumId w:val="3"/>
  </w:num>
  <w:num w:numId="18">
    <w:abstractNumId w:val="7"/>
  </w:num>
  <w:num w:numId="19">
    <w:abstractNumId w:val="0"/>
  </w:num>
  <w:num w:numId="20">
    <w:abstractNumId w:val="14"/>
  </w:num>
  <w:num w:numId="21">
    <w:abstractNumId w:val="2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7"/>
  </w:num>
  <w:num w:numId="30">
    <w:abstractNumId w:val="9"/>
  </w:num>
  <w:num w:numId="31">
    <w:abstractNumId w:val="15"/>
  </w:num>
  <w:num w:numId="32">
    <w:abstractNumId w:val="1"/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83"/>
    <w:rsid w:val="0000091C"/>
    <w:rsid w:val="000036C6"/>
    <w:rsid w:val="00004FE6"/>
    <w:rsid w:val="000116E8"/>
    <w:rsid w:val="00025910"/>
    <w:rsid w:val="00026770"/>
    <w:rsid w:val="00045E82"/>
    <w:rsid w:val="00047E30"/>
    <w:rsid w:val="000500DA"/>
    <w:rsid w:val="00051D4A"/>
    <w:rsid w:val="00052FE9"/>
    <w:rsid w:val="00054CE5"/>
    <w:rsid w:val="000555B5"/>
    <w:rsid w:val="00061688"/>
    <w:rsid w:val="0006368D"/>
    <w:rsid w:val="000638E1"/>
    <w:rsid w:val="00081805"/>
    <w:rsid w:val="00084182"/>
    <w:rsid w:val="00093E0F"/>
    <w:rsid w:val="000A30C5"/>
    <w:rsid w:val="000C7E6C"/>
    <w:rsid w:val="000D45F1"/>
    <w:rsid w:val="000D5BF3"/>
    <w:rsid w:val="000D7C9C"/>
    <w:rsid w:val="000E2862"/>
    <w:rsid w:val="00111F5A"/>
    <w:rsid w:val="00112F5E"/>
    <w:rsid w:val="00115AA0"/>
    <w:rsid w:val="00125C6C"/>
    <w:rsid w:val="00143EA8"/>
    <w:rsid w:val="00147B30"/>
    <w:rsid w:val="0015053F"/>
    <w:rsid w:val="00152EBF"/>
    <w:rsid w:val="00153B71"/>
    <w:rsid w:val="001570C8"/>
    <w:rsid w:val="00162067"/>
    <w:rsid w:val="00162C0A"/>
    <w:rsid w:val="00170D9D"/>
    <w:rsid w:val="00172BDB"/>
    <w:rsid w:val="00181C36"/>
    <w:rsid w:val="00182800"/>
    <w:rsid w:val="00185308"/>
    <w:rsid w:val="00192741"/>
    <w:rsid w:val="001958A0"/>
    <w:rsid w:val="001A3C17"/>
    <w:rsid w:val="001A7EE1"/>
    <w:rsid w:val="001B1D04"/>
    <w:rsid w:val="001C0E68"/>
    <w:rsid w:val="001C3A3B"/>
    <w:rsid w:val="001C7282"/>
    <w:rsid w:val="001D0307"/>
    <w:rsid w:val="001E131A"/>
    <w:rsid w:val="001E17F0"/>
    <w:rsid w:val="001E413D"/>
    <w:rsid w:val="001F167F"/>
    <w:rsid w:val="00200251"/>
    <w:rsid w:val="00206D26"/>
    <w:rsid w:val="002123BB"/>
    <w:rsid w:val="00216B40"/>
    <w:rsid w:val="0022183C"/>
    <w:rsid w:val="00223E7B"/>
    <w:rsid w:val="00226656"/>
    <w:rsid w:val="00233D76"/>
    <w:rsid w:val="00252025"/>
    <w:rsid w:val="00257AD4"/>
    <w:rsid w:val="00261ED1"/>
    <w:rsid w:val="00267D99"/>
    <w:rsid w:val="0027155C"/>
    <w:rsid w:val="00276F90"/>
    <w:rsid w:val="00277437"/>
    <w:rsid w:val="002A02ED"/>
    <w:rsid w:val="002B10E4"/>
    <w:rsid w:val="002B2DDC"/>
    <w:rsid w:val="002B3DC3"/>
    <w:rsid w:val="002D0DF1"/>
    <w:rsid w:val="002D1CEA"/>
    <w:rsid w:val="002D1D87"/>
    <w:rsid w:val="002D450C"/>
    <w:rsid w:val="002E3A57"/>
    <w:rsid w:val="003000CB"/>
    <w:rsid w:val="003014B6"/>
    <w:rsid w:val="003040B0"/>
    <w:rsid w:val="003118E3"/>
    <w:rsid w:val="00312344"/>
    <w:rsid w:val="00313863"/>
    <w:rsid w:val="00314B6A"/>
    <w:rsid w:val="003228D3"/>
    <w:rsid w:val="00325EEC"/>
    <w:rsid w:val="003402C2"/>
    <w:rsid w:val="00340F4B"/>
    <w:rsid w:val="00344C6B"/>
    <w:rsid w:val="00355543"/>
    <w:rsid w:val="00364B2B"/>
    <w:rsid w:val="00367FE3"/>
    <w:rsid w:val="003800CF"/>
    <w:rsid w:val="003846F0"/>
    <w:rsid w:val="0038474C"/>
    <w:rsid w:val="00387543"/>
    <w:rsid w:val="00391065"/>
    <w:rsid w:val="00392464"/>
    <w:rsid w:val="00393FCF"/>
    <w:rsid w:val="0039437C"/>
    <w:rsid w:val="003A0AB9"/>
    <w:rsid w:val="003A231E"/>
    <w:rsid w:val="003A31A6"/>
    <w:rsid w:val="003A6903"/>
    <w:rsid w:val="003B4111"/>
    <w:rsid w:val="003C1118"/>
    <w:rsid w:val="003D2082"/>
    <w:rsid w:val="003D4299"/>
    <w:rsid w:val="003D6C06"/>
    <w:rsid w:val="003F13FD"/>
    <w:rsid w:val="003F54CF"/>
    <w:rsid w:val="00405798"/>
    <w:rsid w:val="00405BBE"/>
    <w:rsid w:val="00410654"/>
    <w:rsid w:val="00410BFA"/>
    <w:rsid w:val="00413312"/>
    <w:rsid w:val="00417175"/>
    <w:rsid w:val="0042196A"/>
    <w:rsid w:val="004222C0"/>
    <w:rsid w:val="004233E8"/>
    <w:rsid w:val="0042627F"/>
    <w:rsid w:val="004305CB"/>
    <w:rsid w:val="00432FED"/>
    <w:rsid w:val="00435999"/>
    <w:rsid w:val="0043616C"/>
    <w:rsid w:val="00436789"/>
    <w:rsid w:val="00455E2B"/>
    <w:rsid w:val="004644BE"/>
    <w:rsid w:val="00466B92"/>
    <w:rsid w:val="004758EC"/>
    <w:rsid w:val="00483AC5"/>
    <w:rsid w:val="004855FC"/>
    <w:rsid w:val="00495B0E"/>
    <w:rsid w:val="00496A6C"/>
    <w:rsid w:val="004A3E72"/>
    <w:rsid w:val="004A6DDD"/>
    <w:rsid w:val="004B303A"/>
    <w:rsid w:val="004B30A8"/>
    <w:rsid w:val="004B75A7"/>
    <w:rsid w:val="004C11B2"/>
    <w:rsid w:val="004C2C6B"/>
    <w:rsid w:val="004C395C"/>
    <w:rsid w:val="004C4C15"/>
    <w:rsid w:val="004E1D5F"/>
    <w:rsid w:val="004F0FC8"/>
    <w:rsid w:val="004F1D4E"/>
    <w:rsid w:val="004F3470"/>
    <w:rsid w:val="004F4816"/>
    <w:rsid w:val="004F6A2F"/>
    <w:rsid w:val="004F6D53"/>
    <w:rsid w:val="00503683"/>
    <w:rsid w:val="005046B5"/>
    <w:rsid w:val="00512170"/>
    <w:rsid w:val="00514CEF"/>
    <w:rsid w:val="00514D71"/>
    <w:rsid w:val="00524B9F"/>
    <w:rsid w:val="005305A1"/>
    <w:rsid w:val="00531E9A"/>
    <w:rsid w:val="00532A99"/>
    <w:rsid w:val="0053527D"/>
    <w:rsid w:val="0054316E"/>
    <w:rsid w:val="00554D36"/>
    <w:rsid w:val="00556D2B"/>
    <w:rsid w:val="005661A5"/>
    <w:rsid w:val="005732DC"/>
    <w:rsid w:val="005834AA"/>
    <w:rsid w:val="005870F5"/>
    <w:rsid w:val="005A48FA"/>
    <w:rsid w:val="005B245D"/>
    <w:rsid w:val="005B4D9E"/>
    <w:rsid w:val="005C6FCF"/>
    <w:rsid w:val="005D6857"/>
    <w:rsid w:val="005F350B"/>
    <w:rsid w:val="005F4BCD"/>
    <w:rsid w:val="00601342"/>
    <w:rsid w:val="00604564"/>
    <w:rsid w:val="00613A75"/>
    <w:rsid w:val="00615417"/>
    <w:rsid w:val="00617113"/>
    <w:rsid w:val="00624D12"/>
    <w:rsid w:val="00630BAE"/>
    <w:rsid w:val="00634250"/>
    <w:rsid w:val="00635AAB"/>
    <w:rsid w:val="006361D9"/>
    <w:rsid w:val="00653691"/>
    <w:rsid w:val="006567E9"/>
    <w:rsid w:val="00656FA8"/>
    <w:rsid w:val="00656FFD"/>
    <w:rsid w:val="006619E2"/>
    <w:rsid w:val="00662549"/>
    <w:rsid w:val="006632B8"/>
    <w:rsid w:val="00663324"/>
    <w:rsid w:val="0066536C"/>
    <w:rsid w:val="00666EE7"/>
    <w:rsid w:val="00670C1E"/>
    <w:rsid w:val="00675CAA"/>
    <w:rsid w:val="006851C8"/>
    <w:rsid w:val="006927E8"/>
    <w:rsid w:val="006953E7"/>
    <w:rsid w:val="00695D01"/>
    <w:rsid w:val="006A6788"/>
    <w:rsid w:val="006B10D6"/>
    <w:rsid w:val="006B1DD3"/>
    <w:rsid w:val="006B5067"/>
    <w:rsid w:val="006B67CD"/>
    <w:rsid w:val="006C2F43"/>
    <w:rsid w:val="006D5FE7"/>
    <w:rsid w:val="006E604D"/>
    <w:rsid w:val="006F5464"/>
    <w:rsid w:val="006F7653"/>
    <w:rsid w:val="00700F14"/>
    <w:rsid w:val="007067DE"/>
    <w:rsid w:val="007118A4"/>
    <w:rsid w:val="00715D92"/>
    <w:rsid w:val="00715E2A"/>
    <w:rsid w:val="00722CEE"/>
    <w:rsid w:val="00724083"/>
    <w:rsid w:val="007253B1"/>
    <w:rsid w:val="007270E5"/>
    <w:rsid w:val="0073586D"/>
    <w:rsid w:val="00736F57"/>
    <w:rsid w:val="007428D4"/>
    <w:rsid w:val="00747ED3"/>
    <w:rsid w:val="00753D2F"/>
    <w:rsid w:val="007636FF"/>
    <w:rsid w:val="00767523"/>
    <w:rsid w:val="0077080E"/>
    <w:rsid w:val="00780FCC"/>
    <w:rsid w:val="007935F5"/>
    <w:rsid w:val="007940BE"/>
    <w:rsid w:val="007A1F83"/>
    <w:rsid w:val="007A2F99"/>
    <w:rsid w:val="007B729F"/>
    <w:rsid w:val="007C4536"/>
    <w:rsid w:val="007D134F"/>
    <w:rsid w:val="007D32DF"/>
    <w:rsid w:val="007D3C3C"/>
    <w:rsid w:val="007E428D"/>
    <w:rsid w:val="007F5731"/>
    <w:rsid w:val="007F7736"/>
    <w:rsid w:val="008014D1"/>
    <w:rsid w:val="008033F8"/>
    <w:rsid w:val="008068E6"/>
    <w:rsid w:val="0080788E"/>
    <w:rsid w:val="00810FDE"/>
    <w:rsid w:val="00815A32"/>
    <w:rsid w:val="00817608"/>
    <w:rsid w:val="0082544E"/>
    <w:rsid w:val="0082583C"/>
    <w:rsid w:val="00837CF4"/>
    <w:rsid w:val="00845035"/>
    <w:rsid w:val="0085149E"/>
    <w:rsid w:val="00866573"/>
    <w:rsid w:val="0087015D"/>
    <w:rsid w:val="00870B06"/>
    <w:rsid w:val="00877385"/>
    <w:rsid w:val="008774FE"/>
    <w:rsid w:val="00881FA2"/>
    <w:rsid w:val="0088211C"/>
    <w:rsid w:val="008A13A3"/>
    <w:rsid w:val="008A3643"/>
    <w:rsid w:val="008A3AA4"/>
    <w:rsid w:val="008B0DAC"/>
    <w:rsid w:val="008B56D7"/>
    <w:rsid w:val="008B60B9"/>
    <w:rsid w:val="008C4129"/>
    <w:rsid w:val="008C53F1"/>
    <w:rsid w:val="008C5DC0"/>
    <w:rsid w:val="008C6062"/>
    <w:rsid w:val="008E18B2"/>
    <w:rsid w:val="008F385F"/>
    <w:rsid w:val="008F72AF"/>
    <w:rsid w:val="00903679"/>
    <w:rsid w:val="00905C5F"/>
    <w:rsid w:val="009105C8"/>
    <w:rsid w:val="00910617"/>
    <w:rsid w:val="00912ED0"/>
    <w:rsid w:val="00935F13"/>
    <w:rsid w:val="009369C6"/>
    <w:rsid w:val="00940F59"/>
    <w:rsid w:val="00953DC7"/>
    <w:rsid w:val="0095646B"/>
    <w:rsid w:val="0096189D"/>
    <w:rsid w:val="00961EAB"/>
    <w:rsid w:val="00962059"/>
    <w:rsid w:val="00965357"/>
    <w:rsid w:val="009662AD"/>
    <w:rsid w:val="00970950"/>
    <w:rsid w:val="0097613F"/>
    <w:rsid w:val="00981C9A"/>
    <w:rsid w:val="00992C6B"/>
    <w:rsid w:val="00993DC1"/>
    <w:rsid w:val="009943ED"/>
    <w:rsid w:val="00994D20"/>
    <w:rsid w:val="009A1F39"/>
    <w:rsid w:val="009A53B6"/>
    <w:rsid w:val="009A74CE"/>
    <w:rsid w:val="009B4F53"/>
    <w:rsid w:val="009C0709"/>
    <w:rsid w:val="009C5D63"/>
    <w:rsid w:val="009D2A70"/>
    <w:rsid w:val="009D6852"/>
    <w:rsid w:val="009E02CD"/>
    <w:rsid w:val="009E3CC3"/>
    <w:rsid w:val="009E45E7"/>
    <w:rsid w:val="009E6899"/>
    <w:rsid w:val="00A03B73"/>
    <w:rsid w:val="00A0584A"/>
    <w:rsid w:val="00A13C15"/>
    <w:rsid w:val="00A2787A"/>
    <w:rsid w:val="00A314C7"/>
    <w:rsid w:val="00A36717"/>
    <w:rsid w:val="00A41F21"/>
    <w:rsid w:val="00A4370B"/>
    <w:rsid w:val="00A455C7"/>
    <w:rsid w:val="00A52ADA"/>
    <w:rsid w:val="00A64BB2"/>
    <w:rsid w:val="00A724AD"/>
    <w:rsid w:val="00A864F3"/>
    <w:rsid w:val="00A877EE"/>
    <w:rsid w:val="00A94B3D"/>
    <w:rsid w:val="00AA2F3E"/>
    <w:rsid w:val="00AA317C"/>
    <w:rsid w:val="00AB582A"/>
    <w:rsid w:val="00AC4659"/>
    <w:rsid w:val="00AC5A6D"/>
    <w:rsid w:val="00AC717E"/>
    <w:rsid w:val="00AD20C6"/>
    <w:rsid w:val="00AD4EE8"/>
    <w:rsid w:val="00AE1B64"/>
    <w:rsid w:val="00AE4F62"/>
    <w:rsid w:val="00AF1F11"/>
    <w:rsid w:val="00AF4902"/>
    <w:rsid w:val="00B042A3"/>
    <w:rsid w:val="00B15D34"/>
    <w:rsid w:val="00B2190F"/>
    <w:rsid w:val="00B258E2"/>
    <w:rsid w:val="00B2706B"/>
    <w:rsid w:val="00B275A9"/>
    <w:rsid w:val="00B315BB"/>
    <w:rsid w:val="00B3661B"/>
    <w:rsid w:val="00B45DF2"/>
    <w:rsid w:val="00B664FE"/>
    <w:rsid w:val="00B70FD4"/>
    <w:rsid w:val="00B74E4C"/>
    <w:rsid w:val="00B7655D"/>
    <w:rsid w:val="00B76981"/>
    <w:rsid w:val="00B77751"/>
    <w:rsid w:val="00B87FDD"/>
    <w:rsid w:val="00B95231"/>
    <w:rsid w:val="00B95852"/>
    <w:rsid w:val="00BA5205"/>
    <w:rsid w:val="00BA65AB"/>
    <w:rsid w:val="00BA6BD8"/>
    <w:rsid w:val="00BB0C28"/>
    <w:rsid w:val="00BC1B7E"/>
    <w:rsid w:val="00BC2030"/>
    <w:rsid w:val="00BC59F5"/>
    <w:rsid w:val="00BC62C3"/>
    <w:rsid w:val="00BC788E"/>
    <w:rsid w:val="00BC7B33"/>
    <w:rsid w:val="00BD4A85"/>
    <w:rsid w:val="00BE08EF"/>
    <w:rsid w:val="00BE2694"/>
    <w:rsid w:val="00BE4A72"/>
    <w:rsid w:val="00BE7745"/>
    <w:rsid w:val="00BF15E4"/>
    <w:rsid w:val="00BF1D56"/>
    <w:rsid w:val="00BF3A1B"/>
    <w:rsid w:val="00BF4002"/>
    <w:rsid w:val="00BF5E55"/>
    <w:rsid w:val="00BF6ACC"/>
    <w:rsid w:val="00C0061F"/>
    <w:rsid w:val="00C07D49"/>
    <w:rsid w:val="00C30050"/>
    <w:rsid w:val="00C353CA"/>
    <w:rsid w:val="00C353FA"/>
    <w:rsid w:val="00C43748"/>
    <w:rsid w:val="00C43EA3"/>
    <w:rsid w:val="00C53E7F"/>
    <w:rsid w:val="00C55E3A"/>
    <w:rsid w:val="00C57EBF"/>
    <w:rsid w:val="00C60BDF"/>
    <w:rsid w:val="00C638D9"/>
    <w:rsid w:val="00C63980"/>
    <w:rsid w:val="00C6631B"/>
    <w:rsid w:val="00C729B6"/>
    <w:rsid w:val="00C73494"/>
    <w:rsid w:val="00C7556A"/>
    <w:rsid w:val="00C859B4"/>
    <w:rsid w:val="00C87D9B"/>
    <w:rsid w:val="00C907D0"/>
    <w:rsid w:val="00C9652F"/>
    <w:rsid w:val="00C96CBA"/>
    <w:rsid w:val="00CA0922"/>
    <w:rsid w:val="00CA75E7"/>
    <w:rsid w:val="00CB2FB8"/>
    <w:rsid w:val="00CC4DFD"/>
    <w:rsid w:val="00CD1BC6"/>
    <w:rsid w:val="00CD36C8"/>
    <w:rsid w:val="00CD4489"/>
    <w:rsid w:val="00CE073B"/>
    <w:rsid w:val="00CF3727"/>
    <w:rsid w:val="00CF6415"/>
    <w:rsid w:val="00D132D8"/>
    <w:rsid w:val="00D13816"/>
    <w:rsid w:val="00D15456"/>
    <w:rsid w:val="00D2101B"/>
    <w:rsid w:val="00D27575"/>
    <w:rsid w:val="00D32226"/>
    <w:rsid w:val="00D372E6"/>
    <w:rsid w:val="00D4092A"/>
    <w:rsid w:val="00D4394C"/>
    <w:rsid w:val="00D50B81"/>
    <w:rsid w:val="00D54B95"/>
    <w:rsid w:val="00D66E92"/>
    <w:rsid w:val="00D676D6"/>
    <w:rsid w:val="00D73F54"/>
    <w:rsid w:val="00D83265"/>
    <w:rsid w:val="00D96DC9"/>
    <w:rsid w:val="00DA021D"/>
    <w:rsid w:val="00DB0E57"/>
    <w:rsid w:val="00DB4C67"/>
    <w:rsid w:val="00DB7B8B"/>
    <w:rsid w:val="00DC62F4"/>
    <w:rsid w:val="00DD61E6"/>
    <w:rsid w:val="00DE5A49"/>
    <w:rsid w:val="00DE7CDE"/>
    <w:rsid w:val="00DF69F9"/>
    <w:rsid w:val="00DF71AB"/>
    <w:rsid w:val="00E12D3C"/>
    <w:rsid w:val="00E1474A"/>
    <w:rsid w:val="00E1746B"/>
    <w:rsid w:val="00E17A1C"/>
    <w:rsid w:val="00E24C74"/>
    <w:rsid w:val="00E2541A"/>
    <w:rsid w:val="00E26300"/>
    <w:rsid w:val="00E324C9"/>
    <w:rsid w:val="00E34C68"/>
    <w:rsid w:val="00E44608"/>
    <w:rsid w:val="00E62DD3"/>
    <w:rsid w:val="00E75206"/>
    <w:rsid w:val="00E75BA2"/>
    <w:rsid w:val="00E75D9D"/>
    <w:rsid w:val="00E809C5"/>
    <w:rsid w:val="00E828D8"/>
    <w:rsid w:val="00E82961"/>
    <w:rsid w:val="00E906C6"/>
    <w:rsid w:val="00EA652D"/>
    <w:rsid w:val="00EB72A1"/>
    <w:rsid w:val="00ED3A82"/>
    <w:rsid w:val="00EE3F60"/>
    <w:rsid w:val="00EE7EDD"/>
    <w:rsid w:val="00EF49C5"/>
    <w:rsid w:val="00EF759F"/>
    <w:rsid w:val="00F00400"/>
    <w:rsid w:val="00F00C5F"/>
    <w:rsid w:val="00F020C2"/>
    <w:rsid w:val="00F03AD6"/>
    <w:rsid w:val="00F06457"/>
    <w:rsid w:val="00F139D8"/>
    <w:rsid w:val="00F27AF7"/>
    <w:rsid w:val="00F35D4C"/>
    <w:rsid w:val="00F400C2"/>
    <w:rsid w:val="00F56B35"/>
    <w:rsid w:val="00F63BCC"/>
    <w:rsid w:val="00F770BB"/>
    <w:rsid w:val="00F773B3"/>
    <w:rsid w:val="00F7753D"/>
    <w:rsid w:val="00F864EA"/>
    <w:rsid w:val="00F90EA7"/>
    <w:rsid w:val="00F96B31"/>
    <w:rsid w:val="00FA2065"/>
    <w:rsid w:val="00FB3F98"/>
    <w:rsid w:val="00FB6936"/>
    <w:rsid w:val="00FD0418"/>
    <w:rsid w:val="00FD0CE3"/>
    <w:rsid w:val="00FD5A50"/>
    <w:rsid w:val="00FF702E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3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link w:val="NoSpacingChar"/>
    <w:uiPriority w:val="1"/>
    <w:qFormat/>
    <w:rsid w:val="00736F57"/>
  </w:style>
  <w:style w:type="paragraph" w:styleId="BodyTextIndent">
    <w:name w:val="Body Text Indent"/>
    <w:basedOn w:val="Normal"/>
    <w:link w:val="BodyTextIndentChar"/>
    <w:uiPriority w:val="99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  <w:style w:type="character" w:customStyle="1" w:styleId="NoSpacingChar">
    <w:name w:val="No Spacing Char"/>
    <w:link w:val="NoSpacing"/>
    <w:uiPriority w:val="1"/>
    <w:locked/>
    <w:rsid w:val="00B27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link w:val="NoSpacingChar"/>
    <w:uiPriority w:val="1"/>
    <w:qFormat/>
    <w:rsid w:val="00736F57"/>
  </w:style>
  <w:style w:type="paragraph" w:styleId="BodyTextIndent">
    <w:name w:val="Body Text Indent"/>
    <w:basedOn w:val="Normal"/>
    <w:link w:val="BodyTextIndentChar"/>
    <w:uiPriority w:val="99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  <w:style w:type="character" w:customStyle="1" w:styleId="NoSpacingChar">
    <w:name w:val="No Spacing Char"/>
    <w:link w:val="NoSpacing"/>
    <w:uiPriority w:val="1"/>
    <w:locked/>
    <w:rsid w:val="00B27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6C4D6-892B-44B9-B536-5E36B93D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Spegar-Drobac</dc:creator>
  <cp:lastModifiedBy>Ljiljana Timotija</cp:lastModifiedBy>
  <cp:revision>18</cp:revision>
  <cp:lastPrinted>2021-09-13T13:22:00Z</cp:lastPrinted>
  <dcterms:created xsi:type="dcterms:W3CDTF">2022-04-08T07:09:00Z</dcterms:created>
  <dcterms:modified xsi:type="dcterms:W3CDTF">2022-04-18T10:04:00Z</dcterms:modified>
</cp:coreProperties>
</file>